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92F0" w14:textId="076E10C4" w:rsidR="00A51308" w:rsidRPr="00A51308" w:rsidRDefault="00002812" w:rsidP="007042F0">
      <w:pPr>
        <w:spacing w:after="0" w:line="240" w:lineRule="auto"/>
        <w:jc w:val="center"/>
        <w:rPr>
          <w:rFonts w:cs="Calibri"/>
          <w:b/>
          <w:sz w:val="32"/>
          <w:szCs w:val="32"/>
        </w:rPr>
      </w:pPr>
      <w:r w:rsidRPr="00A51308">
        <w:rPr>
          <w:rFonts w:cs="Calibri"/>
          <w:b/>
          <w:sz w:val="32"/>
          <w:szCs w:val="32"/>
        </w:rPr>
        <w:t>Postopek izbire za dodelitev enkratne štipendije 2025/2026</w:t>
      </w:r>
      <w:r w:rsidR="007042F0">
        <w:rPr>
          <w:rFonts w:cs="Calibri"/>
          <w:b/>
          <w:sz w:val="32"/>
          <w:szCs w:val="32"/>
        </w:rPr>
        <w:t xml:space="preserve">  </w:t>
      </w:r>
      <w:r w:rsidR="00A51308">
        <w:rPr>
          <w:rFonts w:cs="Calibri"/>
          <w:b/>
          <w:sz w:val="32"/>
          <w:szCs w:val="32"/>
        </w:rPr>
        <w:t>(dijaki)</w:t>
      </w:r>
    </w:p>
    <w:p w14:paraId="177A02DE" w14:textId="77777777" w:rsidR="00A51308" w:rsidRDefault="00A51308" w:rsidP="00002812">
      <w:pPr>
        <w:spacing w:after="0" w:line="240" w:lineRule="auto"/>
        <w:jc w:val="both"/>
        <w:rPr>
          <w:rFonts w:cs="Calibri"/>
          <w:b/>
          <w:sz w:val="24"/>
          <w:szCs w:val="24"/>
        </w:rPr>
      </w:pPr>
    </w:p>
    <w:p w14:paraId="5E5934FE" w14:textId="4F2F6E9C" w:rsidR="00002812" w:rsidRPr="0005797C" w:rsidRDefault="00002812" w:rsidP="0005797C">
      <w:pPr>
        <w:pStyle w:val="ListParagraph"/>
        <w:numPr>
          <w:ilvl w:val="0"/>
          <w:numId w:val="6"/>
        </w:numPr>
        <w:spacing w:after="0" w:line="240" w:lineRule="auto"/>
        <w:jc w:val="both"/>
        <w:rPr>
          <w:rFonts w:cs="Calibri"/>
          <w:b/>
          <w:sz w:val="24"/>
          <w:szCs w:val="24"/>
        </w:rPr>
      </w:pPr>
      <w:r w:rsidRPr="0005797C">
        <w:rPr>
          <w:rFonts w:cs="Calibri"/>
          <w:b/>
          <w:sz w:val="24"/>
          <w:szCs w:val="24"/>
        </w:rPr>
        <w:t>Izbirni kriteriji</w:t>
      </w:r>
    </w:p>
    <w:p w14:paraId="1F52D934" w14:textId="77777777" w:rsidR="00002812" w:rsidRPr="00002812" w:rsidRDefault="00002812" w:rsidP="00002812">
      <w:pPr>
        <w:spacing w:after="0" w:line="240" w:lineRule="auto"/>
        <w:jc w:val="both"/>
        <w:rPr>
          <w:rFonts w:cs="Calibri"/>
          <w:sz w:val="24"/>
          <w:szCs w:val="24"/>
        </w:rPr>
      </w:pPr>
      <w:r w:rsidRPr="00002812">
        <w:rPr>
          <w:rFonts w:cs="Calibri"/>
          <w:sz w:val="24"/>
          <w:szCs w:val="24"/>
        </w:rPr>
        <w:t>Izbirni postopek za izbiro dijakov, ki bodo prejeli enkratno štipendijo, bo potekal po naslednjih kriterijih (glej tudi točkovnik):</w:t>
      </w:r>
    </w:p>
    <w:p w14:paraId="48636D11" w14:textId="77777777" w:rsidR="00002812" w:rsidRPr="00002812" w:rsidRDefault="00002812" w:rsidP="00002812">
      <w:pPr>
        <w:pStyle w:val="Srednjamrea1poudarek21"/>
        <w:numPr>
          <w:ilvl w:val="0"/>
          <w:numId w:val="5"/>
        </w:numPr>
        <w:spacing w:after="0"/>
        <w:jc w:val="both"/>
        <w:rPr>
          <w:rFonts w:ascii="Calibri" w:hAnsi="Calibri" w:cs="Calibri"/>
        </w:rPr>
      </w:pPr>
      <w:r w:rsidRPr="00002812">
        <w:rPr>
          <w:rFonts w:ascii="Calibri" w:hAnsi="Calibri" w:cs="Calibri"/>
        </w:rPr>
        <w:t>vsi prejemki dijaka (pod to točko ni vštet dohodek iz naslova študentskega dela)</w:t>
      </w:r>
    </w:p>
    <w:p w14:paraId="295C0277" w14:textId="77777777" w:rsidR="00002812" w:rsidRPr="00002812" w:rsidRDefault="00002812" w:rsidP="00002812">
      <w:pPr>
        <w:pStyle w:val="Srednjamrea1poudarek21"/>
        <w:numPr>
          <w:ilvl w:val="0"/>
          <w:numId w:val="5"/>
        </w:numPr>
        <w:spacing w:after="0"/>
        <w:jc w:val="both"/>
        <w:rPr>
          <w:rFonts w:ascii="Calibri" w:hAnsi="Calibri" w:cs="Calibri"/>
        </w:rPr>
      </w:pPr>
      <w:r w:rsidRPr="00002812">
        <w:rPr>
          <w:rFonts w:ascii="Calibri" w:hAnsi="Calibri" w:cs="Calibri"/>
        </w:rPr>
        <w:t>premoženjsko stanje družinskih članov</w:t>
      </w:r>
    </w:p>
    <w:p w14:paraId="49D7482D" w14:textId="77777777" w:rsidR="00002812" w:rsidRPr="00002812" w:rsidRDefault="00002812" w:rsidP="00002812">
      <w:pPr>
        <w:pStyle w:val="Srednjamrea1poudarek21"/>
        <w:numPr>
          <w:ilvl w:val="0"/>
          <w:numId w:val="5"/>
        </w:numPr>
        <w:spacing w:after="0"/>
        <w:jc w:val="both"/>
        <w:rPr>
          <w:rFonts w:ascii="Calibri" w:hAnsi="Calibri" w:cs="Calibri"/>
        </w:rPr>
      </w:pPr>
      <w:r w:rsidRPr="00002812">
        <w:rPr>
          <w:rFonts w:ascii="Calibri" w:hAnsi="Calibri" w:cs="Calibri"/>
        </w:rPr>
        <w:t>prejemek dijaka iz naslova študentskega dela (se obravnava samo pod to točko)</w:t>
      </w:r>
    </w:p>
    <w:p w14:paraId="62F8C1FC" w14:textId="77777777" w:rsidR="00002812" w:rsidRPr="00002812" w:rsidRDefault="00002812" w:rsidP="00002812">
      <w:pPr>
        <w:pStyle w:val="Srednjamrea1poudarek21"/>
        <w:numPr>
          <w:ilvl w:val="0"/>
          <w:numId w:val="5"/>
        </w:numPr>
        <w:spacing w:after="0"/>
        <w:jc w:val="both"/>
        <w:rPr>
          <w:rFonts w:ascii="Calibri" w:hAnsi="Calibri" w:cs="Calibri"/>
        </w:rPr>
      </w:pPr>
      <w:r w:rsidRPr="00002812">
        <w:rPr>
          <w:rFonts w:ascii="Calibri" w:hAnsi="Calibri" w:cs="Calibri"/>
        </w:rPr>
        <w:t>trenutna socialna stiska (opis in dokazila)</w:t>
      </w:r>
    </w:p>
    <w:p w14:paraId="7C36C001" w14:textId="77777777" w:rsidR="00002812" w:rsidRPr="00002812" w:rsidRDefault="00002812" w:rsidP="00002812">
      <w:pPr>
        <w:pStyle w:val="Srednjamrea1poudarek21"/>
        <w:numPr>
          <w:ilvl w:val="0"/>
          <w:numId w:val="5"/>
        </w:numPr>
        <w:spacing w:after="0"/>
        <w:jc w:val="both"/>
        <w:rPr>
          <w:rFonts w:ascii="Calibri" w:hAnsi="Calibri" w:cs="Calibri"/>
        </w:rPr>
      </w:pPr>
      <w:r w:rsidRPr="00002812">
        <w:rPr>
          <w:rFonts w:ascii="Calibri" w:hAnsi="Calibri" w:cs="Calibri"/>
        </w:rPr>
        <w:t>uspešnost šolanja</w:t>
      </w:r>
    </w:p>
    <w:p w14:paraId="5B70CFF0" w14:textId="77777777" w:rsidR="00002812" w:rsidRPr="00002812" w:rsidRDefault="00002812" w:rsidP="00002812">
      <w:pPr>
        <w:spacing w:after="0" w:line="240" w:lineRule="auto"/>
        <w:jc w:val="both"/>
        <w:rPr>
          <w:rFonts w:cs="Calibri"/>
          <w:b/>
          <w:sz w:val="24"/>
          <w:szCs w:val="24"/>
        </w:rPr>
      </w:pPr>
    </w:p>
    <w:p w14:paraId="11E6017B" w14:textId="39EA02DB" w:rsidR="00002812" w:rsidRPr="0005797C" w:rsidRDefault="00002812" w:rsidP="0005797C">
      <w:pPr>
        <w:pStyle w:val="ListParagraph"/>
        <w:numPr>
          <w:ilvl w:val="0"/>
          <w:numId w:val="6"/>
        </w:numPr>
        <w:spacing w:after="0" w:line="240" w:lineRule="auto"/>
        <w:jc w:val="both"/>
        <w:rPr>
          <w:rFonts w:cs="Calibri"/>
          <w:b/>
          <w:sz w:val="24"/>
          <w:szCs w:val="24"/>
        </w:rPr>
      </w:pPr>
      <w:r w:rsidRPr="0005797C">
        <w:rPr>
          <w:rFonts w:cs="Calibri"/>
          <w:b/>
          <w:sz w:val="24"/>
          <w:szCs w:val="24"/>
        </w:rPr>
        <w:t>Postopek izbire</w:t>
      </w:r>
    </w:p>
    <w:p w14:paraId="3FD3969D" w14:textId="77777777" w:rsidR="00002812" w:rsidRPr="00002812" w:rsidRDefault="00002812" w:rsidP="00002812">
      <w:pPr>
        <w:spacing w:after="0" w:line="240" w:lineRule="auto"/>
        <w:jc w:val="both"/>
        <w:rPr>
          <w:rFonts w:cs="Calibri"/>
          <w:sz w:val="24"/>
          <w:szCs w:val="24"/>
        </w:rPr>
      </w:pPr>
      <w:r w:rsidRPr="00002812">
        <w:rPr>
          <w:rFonts w:cs="Calibri"/>
          <w:sz w:val="24"/>
          <w:szCs w:val="24"/>
        </w:rPr>
        <w:t xml:space="preserve">Razpisna komisija je pripravila točkovnik za postopek izbire. </w:t>
      </w:r>
    </w:p>
    <w:p w14:paraId="36304F9D" w14:textId="77777777" w:rsidR="0005797C" w:rsidRDefault="0005797C" w:rsidP="00002812">
      <w:pPr>
        <w:spacing w:after="0" w:line="240" w:lineRule="auto"/>
        <w:jc w:val="both"/>
        <w:rPr>
          <w:rFonts w:cs="Calibri"/>
          <w:b/>
          <w:sz w:val="24"/>
          <w:szCs w:val="24"/>
        </w:rPr>
      </w:pPr>
    </w:p>
    <w:p w14:paraId="3345D117" w14:textId="5443A7C6" w:rsidR="00002812" w:rsidRPr="007042F0" w:rsidRDefault="00002812" w:rsidP="007042F0">
      <w:pPr>
        <w:pStyle w:val="ListParagraph"/>
        <w:numPr>
          <w:ilvl w:val="0"/>
          <w:numId w:val="7"/>
        </w:numPr>
        <w:spacing w:after="0" w:line="240" w:lineRule="auto"/>
        <w:jc w:val="both"/>
        <w:rPr>
          <w:rFonts w:cs="Calibri"/>
          <w:sz w:val="24"/>
          <w:szCs w:val="24"/>
        </w:rPr>
      </w:pPr>
      <w:r w:rsidRPr="007042F0">
        <w:rPr>
          <w:rFonts w:cs="Calibri"/>
          <w:b/>
          <w:sz w:val="24"/>
          <w:szCs w:val="24"/>
        </w:rPr>
        <w:t>Pod I.</w:t>
      </w:r>
      <w:r w:rsidRPr="007042F0">
        <w:rPr>
          <w:rFonts w:cs="Calibri"/>
          <w:sz w:val="24"/>
          <w:szCs w:val="24"/>
        </w:rPr>
        <w:t xml:space="preserve"> komisija ugotovi vse prejemke, ki jih je dijak prejel v letu 202</w:t>
      </w:r>
      <w:r w:rsidR="007042F0">
        <w:rPr>
          <w:rFonts w:cs="Calibri"/>
          <w:sz w:val="24"/>
          <w:szCs w:val="24"/>
        </w:rPr>
        <w:t>4</w:t>
      </w:r>
      <w:r w:rsidRPr="007042F0">
        <w:rPr>
          <w:rFonts w:cs="Calibri"/>
          <w:sz w:val="24"/>
          <w:szCs w:val="24"/>
        </w:rPr>
        <w:t xml:space="preserve"> in dobljeno vsoto deli z 12. Dobljen znesek točkuje po tabeli iz točkovnika. V to kategorijo ne spada dohodek, ki ga dijak pridobi z delom preko študentskih servisov (študentsko delo).</w:t>
      </w:r>
    </w:p>
    <w:p w14:paraId="0436F1F1" w14:textId="77777777" w:rsidR="0005797C" w:rsidRDefault="0005797C" w:rsidP="00002812">
      <w:pPr>
        <w:spacing w:after="0" w:line="240" w:lineRule="auto"/>
        <w:jc w:val="both"/>
        <w:rPr>
          <w:rFonts w:cs="Calibri"/>
          <w:b/>
          <w:sz w:val="24"/>
          <w:szCs w:val="24"/>
        </w:rPr>
      </w:pPr>
    </w:p>
    <w:p w14:paraId="418B7C7E" w14:textId="4243D14B" w:rsidR="007042F0" w:rsidRPr="007042F0" w:rsidRDefault="00002812" w:rsidP="007042F0">
      <w:pPr>
        <w:pStyle w:val="ListParagraph"/>
        <w:numPr>
          <w:ilvl w:val="0"/>
          <w:numId w:val="7"/>
        </w:numPr>
        <w:spacing w:after="0" w:line="240" w:lineRule="auto"/>
        <w:jc w:val="both"/>
        <w:rPr>
          <w:rFonts w:cs="Calibri"/>
          <w:sz w:val="24"/>
          <w:szCs w:val="24"/>
        </w:rPr>
      </w:pPr>
      <w:r w:rsidRPr="007042F0">
        <w:rPr>
          <w:rFonts w:cs="Calibri"/>
          <w:b/>
          <w:sz w:val="24"/>
          <w:szCs w:val="24"/>
        </w:rPr>
        <w:t>Pod II</w:t>
      </w:r>
      <w:r w:rsidRPr="007042F0">
        <w:rPr>
          <w:rFonts w:cs="Calibri"/>
          <w:sz w:val="24"/>
          <w:szCs w:val="24"/>
        </w:rPr>
        <w:t>. komisija ugotovi prejemke družinskih članov za leto 202</w:t>
      </w:r>
      <w:r w:rsidR="007042F0">
        <w:rPr>
          <w:rFonts w:cs="Calibri"/>
          <w:sz w:val="24"/>
          <w:szCs w:val="24"/>
        </w:rPr>
        <w:t>4</w:t>
      </w:r>
      <w:r w:rsidRPr="007042F0">
        <w:rPr>
          <w:rFonts w:cs="Calibri"/>
          <w:sz w:val="24"/>
          <w:szCs w:val="24"/>
        </w:rPr>
        <w:t xml:space="preserve"> na podlagi kopije dohodninskih odločb in drugih dokazil (npr. dokazilo o višini pokojnine, potrdilo o katastrskem dohodku itd.). Dobljeno vsoto deli s številom družinskih članov, nato pa še z 12. Dobljen znesek točkuje po tabeli iz točkovnika.</w:t>
      </w:r>
    </w:p>
    <w:p w14:paraId="02807455" w14:textId="77777777" w:rsidR="007042F0" w:rsidRDefault="00002812" w:rsidP="007042F0">
      <w:pPr>
        <w:pStyle w:val="ListParagraph"/>
        <w:numPr>
          <w:ilvl w:val="1"/>
          <w:numId w:val="7"/>
        </w:numPr>
        <w:spacing w:after="0" w:line="240" w:lineRule="auto"/>
        <w:jc w:val="both"/>
        <w:rPr>
          <w:rFonts w:cs="Calibri"/>
          <w:sz w:val="24"/>
          <w:szCs w:val="24"/>
        </w:rPr>
      </w:pPr>
      <w:r w:rsidRPr="007042F0">
        <w:rPr>
          <w:rFonts w:cs="Calibri"/>
          <w:sz w:val="24"/>
          <w:szCs w:val="24"/>
        </w:rPr>
        <w:t>Družinski člani so poleg vlagatelja: oče, mati oz. oseba, s katero oče ali mati živi v življenjski skupnosti; otroci in pastorki, ki so jih starši ali izvenzakonski</w:t>
      </w:r>
      <w:r w:rsidRPr="007042F0">
        <w:rPr>
          <w:rFonts w:cs="Calibri"/>
          <w:color w:val="FF0000"/>
          <w:sz w:val="24"/>
          <w:szCs w:val="24"/>
        </w:rPr>
        <w:t xml:space="preserve"> </w:t>
      </w:r>
      <w:r w:rsidRPr="007042F0">
        <w:rPr>
          <w:rFonts w:cs="Calibri"/>
          <w:color w:val="000000"/>
          <w:sz w:val="24"/>
          <w:szCs w:val="24"/>
        </w:rPr>
        <w:t>partnerji</w:t>
      </w:r>
      <w:r w:rsidRPr="007042F0">
        <w:rPr>
          <w:rFonts w:cs="Calibri"/>
          <w:sz w:val="24"/>
          <w:szCs w:val="24"/>
        </w:rPr>
        <w:t xml:space="preserve"> staršev dolžni preživljati. </w:t>
      </w:r>
    </w:p>
    <w:p w14:paraId="57A272CE" w14:textId="77777777" w:rsidR="007042F0" w:rsidRDefault="00002812" w:rsidP="007042F0">
      <w:pPr>
        <w:pStyle w:val="ListParagraph"/>
        <w:numPr>
          <w:ilvl w:val="1"/>
          <w:numId w:val="7"/>
        </w:numPr>
        <w:spacing w:after="0" w:line="240" w:lineRule="auto"/>
        <w:jc w:val="both"/>
        <w:rPr>
          <w:rFonts w:cs="Calibri"/>
          <w:sz w:val="24"/>
          <w:szCs w:val="24"/>
        </w:rPr>
      </w:pPr>
      <w:r w:rsidRPr="007042F0">
        <w:rPr>
          <w:rFonts w:cs="Calibri"/>
          <w:sz w:val="24"/>
          <w:szCs w:val="24"/>
        </w:rPr>
        <w:t xml:space="preserve">Med družinske člane ne štejejo zakonec, ki ni več dejansko povezan z družino; otroci, ki ob razvezi zakonske skupnosti niso bili dodeljeni osebi, s katero vlagatelj živi; osebe, ki so v celodnevnem institucionalnem varstvu in so v celoti oproščene plačila storitve. Če vlagatelj živi v (izven)zakonski skupnosti ali ima in skrbi za otroka, se kot družinski člani upoštevajo vlagatelj, (izven)zakonski partner ter otroci oz. osebe, ki sta jih vlagatelj ali (izven)zakonski partner dolžna preživljati po zakonu. </w:t>
      </w:r>
    </w:p>
    <w:p w14:paraId="406FF0AB" w14:textId="0F58AAF0" w:rsidR="00002812" w:rsidRPr="007042F0" w:rsidRDefault="00002812" w:rsidP="007042F0">
      <w:pPr>
        <w:pStyle w:val="ListParagraph"/>
        <w:numPr>
          <w:ilvl w:val="1"/>
          <w:numId w:val="7"/>
        </w:numPr>
        <w:spacing w:after="0" w:line="240" w:lineRule="auto"/>
        <w:jc w:val="both"/>
        <w:rPr>
          <w:rFonts w:cs="Calibri"/>
          <w:sz w:val="24"/>
          <w:szCs w:val="24"/>
        </w:rPr>
      </w:pPr>
      <w:r w:rsidRPr="007042F0">
        <w:rPr>
          <w:rFonts w:cs="Calibri"/>
          <w:sz w:val="24"/>
          <w:szCs w:val="24"/>
        </w:rPr>
        <w:t>V primeru, da vlagatelj z družino (npr. s svojimi starši) ni povezan, mora to ustrezno izkazati (npr. potrdilo o lastnem gospodinjstvu) in priložiti morebitno odločbo o preživnini, ki mu pripada oz. dokazilo, da je sprožil postopek za pridobitev preživnine.</w:t>
      </w:r>
    </w:p>
    <w:p w14:paraId="663F627A" w14:textId="77777777" w:rsidR="0005797C" w:rsidRDefault="0005797C" w:rsidP="00002812">
      <w:pPr>
        <w:spacing w:after="0" w:line="240" w:lineRule="auto"/>
        <w:jc w:val="both"/>
        <w:rPr>
          <w:rFonts w:cs="Calibri"/>
          <w:b/>
          <w:sz w:val="24"/>
          <w:szCs w:val="24"/>
        </w:rPr>
      </w:pPr>
    </w:p>
    <w:p w14:paraId="217097AE" w14:textId="028A0600" w:rsidR="00002812" w:rsidRPr="007042F0" w:rsidRDefault="00002812" w:rsidP="007042F0">
      <w:pPr>
        <w:pStyle w:val="ListParagraph"/>
        <w:numPr>
          <w:ilvl w:val="0"/>
          <w:numId w:val="7"/>
        </w:numPr>
        <w:spacing w:after="0" w:line="240" w:lineRule="auto"/>
        <w:jc w:val="both"/>
        <w:rPr>
          <w:rFonts w:cs="Calibri"/>
          <w:sz w:val="24"/>
          <w:szCs w:val="24"/>
        </w:rPr>
      </w:pPr>
      <w:r w:rsidRPr="007042F0">
        <w:rPr>
          <w:rFonts w:cs="Calibri"/>
          <w:b/>
          <w:sz w:val="24"/>
          <w:szCs w:val="24"/>
        </w:rPr>
        <w:t>Pod III</w:t>
      </w:r>
      <w:r w:rsidRPr="007042F0">
        <w:rPr>
          <w:rFonts w:cs="Calibri"/>
          <w:sz w:val="24"/>
          <w:szCs w:val="24"/>
        </w:rPr>
        <w:t>. komisija ugotovi skupen dohodek dijaka iz naslova študentskega dela za leto 202</w:t>
      </w:r>
      <w:r w:rsidR="006B0D68">
        <w:rPr>
          <w:rFonts w:cs="Calibri"/>
          <w:sz w:val="24"/>
          <w:szCs w:val="24"/>
        </w:rPr>
        <w:t>4</w:t>
      </w:r>
      <w:r w:rsidRPr="007042F0">
        <w:rPr>
          <w:rFonts w:cs="Calibri"/>
          <w:sz w:val="24"/>
          <w:szCs w:val="24"/>
        </w:rPr>
        <w:t>. Dobljen znesek točkuje po tabeli iz točkovnika. Kot je razvidno iz točkovnika, se večji znesek zaslužka iz naslova študentskega dela točkuje z več točkami. Dijak, ki v dohodek družine prispeva relativno večji delež, prejme več točk, saj življenjske stroške in stroške šolanja pokrije z lastnim delom v sorazmerno večji meri. Smiselno podobno pod to točko komisija obravnava dohodek dijaka iz naslova avtorske pogodbe (npr. kulturne dejavnosti).</w:t>
      </w:r>
    </w:p>
    <w:p w14:paraId="46443A4A" w14:textId="77777777" w:rsidR="0005797C" w:rsidRDefault="0005797C" w:rsidP="00002812">
      <w:pPr>
        <w:spacing w:after="0" w:line="240" w:lineRule="auto"/>
        <w:jc w:val="both"/>
        <w:rPr>
          <w:rFonts w:cs="Calibri"/>
          <w:b/>
          <w:sz w:val="24"/>
          <w:szCs w:val="24"/>
        </w:rPr>
      </w:pPr>
    </w:p>
    <w:p w14:paraId="7777B397" w14:textId="5740596A" w:rsidR="00002812" w:rsidRPr="007042F0" w:rsidRDefault="00002812" w:rsidP="007042F0">
      <w:pPr>
        <w:pStyle w:val="ListParagraph"/>
        <w:numPr>
          <w:ilvl w:val="0"/>
          <w:numId w:val="7"/>
        </w:numPr>
        <w:spacing w:after="0" w:line="240" w:lineRule="auto"/>
        <w:jc w:val="both"/>
        <w:rPr>
          <w:rFonts w:cs="Calibri"/>
          <w:sz w:val="24"/>
          <w:szCs w:val="24"/>
        </w:rPr>
      </w:pPr>
      <w:r w:rsidRPr="007042F0">
        <w:rPr>
          <w:rFonts w:cs="Calibri"/>
          <w:b/>
          <w:sz w:val="24"/>
          <w:szCs w:val="24"/>
        </w:rPr>
        <w:t>Pod</w:t>
      </w:r>
      <w:r w:rsidRPr="007042F0">
        <w:rPr>
          <w:rFonts w:cs="Calibri"/>
          <w:sz w:val="24"/>
          <w:szCs w:val="24"/>
        </w:rPr>
        <w:t xml:space="preserve"> </w:t>
      </w:r>
      <w:r w:rsidRPr="007042F0">
        <w:rPr>
          <w:rFonts w:cs="Calibri"/>
          <w:b/>
          <w:sz w:val="24"/>
          <w:szCs w:val="24"/>
        </w:rPr>
        <w:t>IV</w:t>
      </w:r>
      <w:r w:rsidRPr="007042F0">
        <w:rPr>
          <w:rFonts w:cs="Calibri"/>
          <w:sz w:val="24"/>
          <w:szCs w:val="24"/>
        </w:rPr>
        <w:t xml:space="preserve">. komisija na podlagi dijakovega opisa na vlogi za pridobitev enkratne štipendije preuči trenutno socialno stisko, dogodke, razmere, okoliščine in razloge, ki so na stisko vplivali. Kriterij se razdeli na več delov in se jih oceni v skladu s točkovnikom. Komisija pri tem točkovanju upošteva: brezposelnost v družini, izguba službe, ne/prejemanje štipendije, starševstvo v času šolanja, nedavna ločitev staršev, potrebe dijaka, bivanje v dijaškem domu, upokojenec (član v družini), smrt v družini, huda bolezen in redna socialna pomoč. </w:t>
      </w:r>
    </w:p>
    <w:p w14:paraId="5184FD61" w14:textId="77777777" w:rsidR="0005797C" w:rsidRDefault="0005797C" w:rsidP="00002812">
      <w:pPr>
        <w:spacing w:after="0" w:line="240" w:lineRule="auto"/>
        <w:jc w:val="both"/>
        <w:rPr>
          <w:rFonts w:cs="Calibri"/>
          <w:b/>
          <w:sz w:val="24"/>
          <w:szCs w:val="24"/>
        </w:rPr>
      </w:pPr>
    </w:p>
    <w:p w14:paraId="4631AFB3" w14:textId="235229E2" w:rsidR="00002812" w:rsidRPr="007042F0" w:rsidRDefault="00002812" w:rsidP="007042F0">
      <w:pPr>
        <w:pStyle w:val="ListParagraph"/>
        <w:numPr>
          <w:ilvl w:val="0"/>
          <w:numId w:val="7"/>
        </w:numPr>
        <w:spacing w:after="0" w:line="240" w:lineRule="auto"/>
        <w:jc w:val="both"/>
        <w:rPr>
          <w:rFonts w:cs="Calibri"/>
          <w:sz w:val="24"/>
          <w:szCs w:val="24"/>
        </w:rPr>
      </w:pPr>
      <w:r w:rsidRPr="007042F0">
        <w:rPr>
          <w:rFonts w:cs="Calibri"/>
          <w:b/>
          <w:sz w:val="24"/>
          <w:szCs w:val="24"/>
        </w:rPr>
        <w:t>Pod</w:t>
      </w:r>
      <w:r w:rsidRPr="007042F0">
        <w:rPr>
          <w:rFonts w:cs="Calibri"/>
          <w:sz w:val="24"/>
          <w:szCs w:val="24"/>
        </w:rPr>
        <w:t xml:space="preserve"> </w:t>
      </w:r>
      <w:r w:rsidRPr="007042F0">
        <w:rPr>
          <w:rFonts w:cs="Calibri"/>
          <w:b/>
          <w:sz w:val="24"/>
          <w:szCs w:val="24"/>
        </w:rPr>
        <w:t>V.</w:t>
      </w:r>
      <w:r w:rsidRPr="007042F0">
        <w:rPr>
          <w:rFonts w:cs="Calibri"/>
          <w:sz w:val="24"/>
          <w:szCs w:val="24"/>
        </w:rPr>
        <w:t xml:space="preserve"> Komisija preveri skupno povprečno oceno vseh uspešno zaključenih letnikov v programu izobraževanja, v katerega je dijak vpisan v letu 202</w:t>
      </w:r>
      <w:r w:rsidR="006B0D68">
        <w:rPr>
          <w:rFonts w:cs="Calibri"/>
          <w:sz w:val="24"/>
          <w:szCs w:val="24"/>
        </w:rPr>
        <w:t>5</w:t>
      </w:r>
      <w:r w:rsidRPr="007042F0">
        <w:rPr>
          <w:rFonts w:cs="Calibri"/>
          <w:sz w:val="24"/>
          <w:szCs w:val="24"/>
        </w:rPr>
        <w:t>/202</w:t>
      </w:r>
      <w:r w:rsidR="006B0D68">
        <w:rPr>
          <w:rFonts w:cs="Calibri"/>
          <w:sz w:val="24"/>
          <w:szCs w:val="24"/>
        </w:rPr>
        <w:t>6</w:t>
      </w:r>
      <w:r w:rsidRPr="007042F0">
        <w:rPr>
          <w:rFonts w:cs="Calibri"/>
          <w:sz w:val="24"/>
          <w:szCs w:val="24"/>
        </w:rPr>
        <w:t>. Ugotovljeno povprečno oceno ovrednoti s točkami v skladu s točkovnikom. Če gre za dijaka prvega letnika, ki ima dokončano le osnovno šolo, torej predhodno še ni dokončal nobenega srednješolskega izobraževanja, komisija točkuje njegovo povprečno oceno 9. razreda osnovne šole.</w:t>
      </w:r>
    </w:p>
    <w:p w14:paraId="7B2E4C00" w14:textId="77777777" w:rsidR="00002812" w:rsidRPr="00002812" w:rsidRDefault="00002812" w:rsidP="00002812">
      <w:pPr>
        <w:spacing w:after="0" w:line="240" w:lineRule="auto"/>
        <w:jc w:val="both"/>
        <w:rPr>
          <w:rFonts w:cs="Calibri"/>
          <w:sz w:val="24"/>
          <w:szCs w:val="24"/>
        </w:rPr>
      </w:pPr>
    </w:p>
    <w:p w14:paraId="3A26A45F" w14:textId="77777777" w:rsidR="00002812" w:rsidRPr="00002812" w:rsidRDefault="00002812" w:rsidP="00002812">
      <w:pPr>
        <w:spacing w:after="0" w:line="240" w:lineRule="auto"/>
        <w:jc w:val="both"/>
        <w:rPr>
          <w:rFonts w:cs="Calibri"/>
          <w:sz w:val="24"/>
          <w:szCs w:val="24"/>
        </w:rPr>
      </w:pPr>
    </w:p>
    <w:p w14:paraId="5278513F" w14:textId="77777777" w:rsidR="00B22682" w:rsidRPr="00002812" w:rsidRDefault="00B22682" w:rsidP="00002812">
      <w:pPr>
        <w:pStyle w:val="NormalWeb"/>
        <w:shd w:val="clear" w:color="auto" w:fill="FFFFFF"/>
        <w:spacing w:before="0" w:beforeAutospacing="0" w:after="0" w:afterAutospacing="0"/>
        <w:jc w:val="both"/>
        <w:textAlignment w:val="baseline"/>
        <w:rPr>
          <w:rFonts w:ascii="Calibri" w:hAnsi="Calibri" w:cs="Calibri"/>
        </w:rPr>
      </w:pPr>
    </w:p>
    <w:sectPr w:rsidR="00B22682" w:rsidRPr="00002812" w:rsidSect="008500E3">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B634" w14:textId="77777777" w:rsidR="00FC3AB8" w:rsidRDefault="00FC3AB8" w:rsidP="00805597">
      <w:pPr>
        <w:spacing w:after="0" w:line="240" w:lineRule="auto"/>
      </w:pPr>
      <w:r>
        <w:separator/>
      </w:r>
    </w:p>
  </w:endnote>
  <w:endnote w:type="continuationSeparator" w:id="0">
    <w:p w14:paraId="5E2D06F1" w14:textId="77777777" w:rsidR="00FC3AB8" w:rsidRDefault="00FC3AB8" w:rsidP="0080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1920870"/>
      <w:docPartObj>
        <w:docPartGallery w:val="Page Numbers (Bottom of Page)"/>
        <w:docPartUnique/>
      </w:docPartObj>
    </w:sdtPr>
    <w:sdtContent>
      <w:p w14:paraId="286F3F63" w14:textId="6CDFB641" w:rsidR="00F00377" w:rsidRDefault="00F00377" w:rsidP="00977D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607721695"/>
      <w:docPartObj>
        <w:docPartGallery w:val="Page Numbers (Bottom of Page)"/>
        <w:docPartUnique/>
      </w:docPartObj>
    </w:sdtPr>
    <w:sdtContent>
      <w:p w14:paraId="7FA5EB47" w14:textId="7FE549A3" w:rsidR="004C3C0D" w:rsidRDefault="004C3C0D" w:rsidP="00977D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4F4B82" w14:textId="77777777" w:rsidR="004C3C0D" w:rsidRDefault="004C3C0D" w:rsidP="004C3C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9757231"/>
      <w:docPartObj>
        <w:docPartGallery w:val="Page Numbers (Bottom of Page)"/>
        <w:docPartUnique/>
      </w:docPartObj>
    </w:sdtPr>
    <w:sdtEndPr>
      <w:rPr>
        <w:rStyle w:val="PageNumber"/>
        <w:sz w:val="24"/>
        <w:szCs w:val="24"/>
      </w:rPr>
    </w:sdtEndPr>
    <w:sdtContent>
      <w:p w14:paraId="5E8F42F2" w14:textId="01A35687" w:rsidR="004C3C0D" w:rsidRPr="00F00377" w:rsidRDefault="004C3C0D" w:rsidP="00F00377">
        <w:pPr>
          <w:pStyle w:val="Footer"/>
          <w:framePr w:wrap="none" w:vAnchor="text" w:hAnchor="margin" w:xAlign="center" w:y="1"/>
          <w:rPr>
            <w:rStyle w:val="PageNumber"/>
            <w:sz w:val="24"/>
            <w:szCs w:val="24"/>
          </w:rPr>
        </w:pPr>
        <w:r w:rsidRPr="00F00377">
          <w:rPr>
            <w:rStyle w:val="PageNumber"/>
            <w:sz w:val="24"/>
            <w:szCs w:val="24"/>
          </w:rPr>
          <w:fldChar w:fldCharType="begin"/>
        </w:r>
        <w:r w:rsidRPr="00F00377">
          <w:rPr>
            <w:rStyle w:val="PageNumber"/>
            <w:sz w:val="24"/>
            <w:szCs w:val="24"/>
          </w:rPr>
          <w:instrText xml:space="preserve"> PAGE </w:instrText>
        </w:r>
        <w:r w:rsidRPr="00F00377">
          <w:rPr>
            <w:rStyle w:val="PageNumber"/>
            <w:sz w:val="24"/>
            <w:szCs w:val="24"/>
          </w:rPr>
          <w:fldChar w:fldCharType="separate"/>
        </w:r>
        <w:r w:rsidRPr="00F00377">
          <w:rPr>
            <w:rStyle w:val="PageNumber"/>
            <w:noProof/>
            <w:sz w:val="24"/>
            <w:szCs w:val="24"/>
          </w:rPr>
          <w:t>1</w:t>
        </w:r>
        <w:r w:rsidRPr="00F00377">
          <w:rPr>
            <w:rStyle w:val="PageNumber"/>
            <w:sz w:val="24"/>
            <w:szCs w:val="24"/>
          </w:rPr>
          <w:fldChar w:fldCharType="end"/>
        </w:r>
      </w:p>
    </w:sdtContent>
  </w:sdt>
  <w:p w14:paraId="3F34B1FF" w14:textId="77777777" w:rsidR="004C3C0D" w:rsidRPr="00F00377" w:rsidRDefault="004C3C0D" w:rsidP="004C3C0D">
    <w:pPr>
      <w:pStyle w:val="Footer"/>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C1DC" w14:textId="77777777" w:rsidR="00FC3AB8" w:rsidRDefault="00FC3AB8" w:rsidP="00805597">
      <w:pPr>
        <w:spacing w:after="0" w:line="240" w:lineRule="auto"/>
      </w:pPr>
      <w:r>
        <w:separator/>
      </w:r>
    </w:p>
  </w:footnote>
  <w:footnote w:type="continuationSeparator" w:id="0">
    <w:p w14:paraId="6B977215" w14:textId="77777777" w:rsidR="00FC3AB8" w:rsidRDefault="00FC3AB8" w:rsidP="00805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ayout w:type="fixed"/>
      <w:tblCellMar>
        <w:left w:w="70" w:type="dxa"/>
        <w:right w:w="70" w:type="dxa"/>
      </w:tblCellMar>
      <w:tblLook w:val="0000" w:firstRow="0" w:lastRow="0" w:firstColumn="0" w:lastColumn="0" w:noHBand="0" w:noVBand="0"/>
    </w:tblPr>
    <w:tblGrid>
      <w:gridCol w:w="2427"/>
      <w:gridCol w:w="3807"/>
      <w:gridCol w:w="2856"/>
    </w:tblGrid>
    <w:tr w:rsidR="00805597" w:rsidRPr="005513CA" w14:paraId="3EA7F7B7" w14:textId="77777777" w:rsidTr="00F00377">
      <w:trPr>
        <w:cantSplit/>
        <w:trHeight w:val="1170"/>
      </w:trPr>
      <w:tc>
        <w:tcPr>
          <w:tcW w:w="2427" w:type="dxa"/>
        </w:tcPr>
        <w:p w14:paraId="18CAEA67" w14:textId="6411C9AD" w:rsidR="00805597" w:rsidRPr="005513CA" w:rsidRDefault="008C2B54" w:rsidP="004C3C0D">
          <w:pPr>
            <w:tabs>
              <w:tab w:val="right" w:pos="5317"/>
            </w:tabs>
            <w:rPr>
              <w:b/>
            </w:rPr>
          </w:pPr>
          <w:r>
            <w:rPr>
              <w:b/>
            </w:rPr>
            <w:t xml:space="preserve"> </w:t>
          </w:r>
          <w:r w:rsidR="00805597" w:rsidRPr="005513CA">
            <w:rPr>
              <w:b/>
            </w:rPr>
            <w:t>Laški akademski klub</w:t>
          </w:r>
        </w:p>
        <w:p w14:paraId="3B8F3887" w14:textId="6863BDE9" w:rsidR="00805597" w:rsidRPr="005513CA" w:rsidRDefault="008C2B54" w:rsidP="004C3C0D">
          <w:r>
            <w:t xml:space="preserve"> </w:t>
          </w:r>
          <w:r w:rsidR="00805597" w:rsidRPr="005513CA">
            <w:t>Trubarjeva ulica 3</w:t>
          </w:r>
        </w:p>
        <w:p w14:paraId="2360F508" w14:textId="3B246F12" w:rsidR="00805597" w:rsidRDefault="008C2B54" w:rsidP="004C3C0D">
          <w:r>
            <w:t xml:space="preserve"> </w:t>
          </w:r>
          <w:r w:rsidR="00805597" w:rsidRPr="005513CA">
            <w:t>3270 Laško</w:t>
          </w:r>
        </w:p>
      </w:tc>
      <w:tc>
        <w:tcPr>
          <w:tcW w:w="3807" w:type="dxa"/>
        </w:tcPr>
        <w:p w14:paraId="59A4F133" w14:textId="530FC276" w:rsidR="00805597" w:rsidRDefault="004C3C0D" w:rsidP="00805597">
          <w:pPr>
            <w:pStyle w:val="Header"/>
            <w:jc w:val="right"/>
          </w:pPr>
          <w:r>
            <w:rPr>
              <w:noProof/>
              <w:lang w:eastAsia="sl-SI"/>
            </w:rPr>
            <w:drawing>
              <wp:anchor distT="0" distB="0" distL="114300" distR="114300" simplePos="0" relativeHeight="251658240" behindDoc="0" locked="0" layoutInCell="1" allowOverlap="1" wp14:anchorId="66324C8A" wp14:editId="0F85EFB5">
                <wp:simplePos x="0" y="0"/>
                <wp:positionH relativeFrom="margin">
                  <wp:align>center</wp:align>
                </wp:positionH>
                <wp:positionV relativeFrom="margin">
                  <wp:align>top</wp:align>
                </wp:positionV>
                <wp:extent cx="783590" cy="783590"/>
                <wp:effectExtent l="0" t="0" r="3810" b="3810"/>
                <wp:wrapSquare wrapText="bothSides"/>
                <wp:docPr id="1968143848" name="Slika 1" descr="1620912_739455109407626_196795357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20912_739455109407626_1967953573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606D6" w14:textId="77777777" w:rsidR="00805597" w:rsidRDefault="00805597" w:rsidP="00805597">
          <w:pPr>
            <w:pStyle w:val="Header"/>
            <w:jc w:val="right"/>
          </w:pPr>
        </w:p>
        <w:p w14:paraId="7300FEAE" w14:textId="77777777" w:rsidR="00805597" w:rsidRDefault="00805597" w:rsidP="00805597">
          <w:pPr>
            <w:pStyle w:val="Header"/>
            <w:jc w:val="right"/>
          </w:pPr>
        </w:p>
        <w:p w14:paraId="0837493C" w14:textId="77777777" w:rsidR="00805597" w:rsidRDefault="00805597" w:rsidP="00805597">
          <w:pPr>
            <w:pStyle w:val="Header"/>
            <w:jc w:val="right"/>
          </w:pPr>
        </w:p>
        <w:p w14:paraId="5556CD13" w14:textId="77777777" w:rsidR="00805597" w:rsidRDefault="00805597" w:rsidP="008500E3">
          <w:pPr>
            <w:pStyle w:val="Header"/>
            <w:rPr>
              <w:sz w:val="13"/>
              <w:szCs w:val="13"/>
            </w:rPr>
          </w:pPr>
        </w:p>
        <w:p w14:paraId="62FC8A96" w14:textId="526A4CC3" w:rsidR="008500E3" w:rsidRPr="008500E3" w:rsidRDefault="008500E3" w:rsidP="008500E3">
          <w:pPr>
            <w:pStyle w:val="Header"/>
            <w:rPr>
              <w:sz w:val="16"/>
              <w:szCs w:val="16"/>
            </w:rPr>
          </w:pPr>
        </w:p>
      </w:tc>
      <w:tc>
        <w:tcPr>
          <w:tcW w:w="2856" w:type="dxa"/>
        </w:tcPr>
        <w:p w14:paraId="16876CDA" w14:textId="7E0E659B" w:rsidR="006F3C40" w:rsidRDefault="004A30DC" w:rsidP="0043642F">
          <w:pPr>
            <w:jc w:val="center"/>
          </w:pPr>
          <w:r w:rsidRPr="004A30DC">
            <w:t>www.drustvo-lak.si</w:t>
          </w:r>
        </w:p>
        <w:p w14:paraId="7715AB2A" w14:textId="14A73E1F" w:rsidR="0043642F" w:rsidRDefault="0043642F" w:rsidP="0043642F">
          <w:pPr>
            <w:jc w:val="center"/>
          </w:pPr>
          <w:r w:rsidRPr="0043642F">
            <w:t>info@drustvo-lak.si</w:t>
          </w:r>
        </w:p>
        <w:p w14:paraId="58548CBC" w14:textId="6400359D" w:rsidR="008E058F" w:rsidRPr="004C3C0D" w:rsidRDefault="008E058F" w:rsidP="0043642F">
          <w:pPr>
            <w:jc w:val="center"/>
          </w:pPr>
          <w:r w:rsidRPr="008E058F">
            <w:t>stipendije@drustvo-lak.si</w:t>
          </w:r>
        </w:p>
      </w:tc>
    </w:tr>
  </w:tbl>
  <w:p w14:paraId="4CD70524" w14:textId="77777777" w:rsidR="00805597" w:rsidRDefault="00805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6C3"/>
    <w:multiLevelType w:val="hybridMultilevel"/>
    <w:tmpl w:val="B02AC2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190385"/>
    <w:multiLevelType w:val="hybridMultilevel"/>
    <w:tmpl w:val="197C1990"/>
    <w:lvl w:ilvl="0" w:tplc="FA309802">
      <w:start w:val="2"/>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B378A"/>
    <w:multiLevelType w:val="hybridMultilevel"/>
    <w:tmpl w:val="D248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D031F"/>
    <w:multiLevelType w:val="hybridMultilevel"/>
    <w:tmpl w:val="C9904B8A"/>
    <w:lvl w:ilvl="0" w:tplc="47BA317A">
      <w:start w:val="1"/>
      <w:numFmt w:val="upperRoman"/>
      <w:lvlText w:val="%1."/>
      <w:lvlJc w:val="left"/>
      <w:pPr>
        <w:ind w:left="720" w:hanging="360"/>
      </w:pPr>
      <w:rPr>
        <w:rFonts w:ascii="Cambria" w:eastAsia="Cambria" w:hAnsi="Cambria"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60DE9"/>
    <w:multiLevelType w:val="hybridMultilevel"/>
    <w:tmpl w:val="181E8EC2"/>
    <w:lvl w:ilvl="0" w:tplc="4C24984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234A5"/>
    <w:multiLevelType w:val="hybridMultilevel"/>
    <w:tmpl w:val="BC4EA304"/>
    <w:lvl w:ilvl="0" w:tplc="D4B230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56452A"/>
    <w:multiLevelType w:val="hybridMultilevel"/>
    <w:tmpl w:val="39E20AD2"/>
    <w:lvl w:ilvl="0" w:tplc="D4B23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915029">
    <w:abstractNumId w:val="6"/>
  </w:num>
  <w:num w:numId="2" w16cid:durableId="520358860">
    <w:abstractNumId w:val="5"/>
  </w:num>
  <w:num w:numId="3" w16cid:durableId="358093732">
    <w:abstractNumId w:val="2"/>
  </w:num>
  <w:num w:numId="4" w16cid:durableId="1331368985">
    <w:abstractNumId w:val="4"/>
  </w:num>
  <w:num w:numId="5" w16cid:durableId="1563904231">
    <w:abstractNumId w:val="3"/>
  </w:num>
  <w:num w:numId="6" w16cid:durableId="611015774">
    <w:abstractNumId w:val="0"/>
  </w:num>
  <w:num w:numId="7" w16cid:durableId="634523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E3"/>
    <w:rsid w:val="00002812"/>
    <w:rsid w:val="00014358"/>
    <w:rsid w:val="000367DA"/>
    <w:rsid w:val="0005797C"/>
    <w:rsid w:val="00086344"/>
    <w:rsid w:val="000903E9"/>
    <w:rsid w:val="000B55C6"/>
    <w:rsid w:val="000C47FE"/>
    <w:rsid w:val="000E49A9"/>
    <w:rsid w:val="00104548"/>
    <w:rsid w:val="00106D02"/>
    <w:rsid w:val="00110577"/>
    <w:rsid w:val="00117222"/>
    <w:rsid w:val="00134A5D"/>
    <w:rsid w:val="00143656"/>
    <w:rsid w:val="00145423"/>
    <w:rsid w:val="00150FB1"/>
    <w:rsid w:val="00157EF1"/>
    <w:rsid w:val="00163462"/>
    <w:rsid w:val="001847F2"/>
    <w:rsid w:val="00186AC4"/>
    <w:rsid w:val="001A5C25"/>
    <w:rsid w:val="001B2B36"/>
    <w:rsid w:val="001C7262"/>
    <w:rsid w:val="001D5179"/>
    <w:rsid w:val="001F435D"/>
    <w:rsid w:val="002110A9"/>
    <w:rsid w:val="00240CFF"/>
    <w:rsid w:val="0024222E"/>
    <w:rsid w:val="00257C58"/>
    <w:rsid w:val="0026146D"/>
    <w:rsid w:val="00275816"/>
    <w:rsid w:val="00281F1A"/>
    <w:rsid w:val="0032404F"/>
    <w:rsid w:val="00385FEC"/>
    <w:rsid w:val="00396FAE"/>
    <w:rsid w:val="003F59E3"/>
    <w:rsid w:val="003F5C8A"/>
    <w:rsid w:val="003F5E77"/>
    <w:rsid w:val="0043642F"/>
    <w:rsid w:val="00461A1B"/>
    <w:rsid w:val="00477417"/>
    <w:rsid w:val="00497040"/>
    <w:rsid w:val="004A30DC"/>
    <w:rsid w:val="004C3C0D"/>
    <w:rsid w:val="004E333D"/>
    <w:rsid w:val="00515E60"/>
    <w:rsid w:val="00540739"/>
    <w:rsid w:val="00544757"/>
    <w:rsid w:val="00550186"/>
    <w:rsid w:val="00551DB0"/>
    <w:rsid w:val="005B0107"/>
    <w:rsid w:val="005C02D5"/>
    <w:rsid w:val="005E1BC9"/>
    <w:rsid w:val="005F750A"/>
    <w:rsid w:val="00605B86"/>
    <w:rsid w:val="00613B62"/>
    <w:rsid w:val="00615393"/>
    <w:rsid w:val="006412FA"/>
    <w:rsid w:val="0067445C"/>
    <w:rsid w:val="0068004B"/>
    <w:rsid w:val="00685E10"/>
    <w:rsid w:val="006B0D68"/>
    <w:rsid w:val="006C7DA9"/>
    <w:rsid w:val="006D110F"/>
    <w:rsid w:val="006D2C35"/>
    <w:rsid w:val="006F3C40"/>
    <w:rsid w:val="007042F0"/>
    <w:rsid w:val="00712A58"/>
    <w:rsid w:val="00715EBC"/>
    <w:rsid w:val="007405B5"/>
    <w:rsid w:val="00756D24"/>
    <w:rsid w:val="00794D57"/>
    <w:rsid w:val="007A3B2F"/>
    <w:rsid w:val="007C473E"/>
    <w:rsid w:val="007C781B"/>
    <w:rsid w:val="007D2646"/>
    <w:rsid w:val="00805597"/>
    <w:rsid w:val="00806692"/>
    <w:rsid w:val="00824EB4"/>
    <w:rsid w:val="00834C50"/>
    <w:rsid w:val="00842009"/>
    <w:rsid w:val="008500E3"/>
    <w:rsid w:val="008804D6"/>
    <w:rsid w:val="008806CC"/>
    <w:rsid w:val="00892EB4"/>
    <w:rsid w:val="0089556B"/>
    <w:rsid w:val="008C2B54"/>
    <w:rsid w:val="008D6E64"/>
    <w:rsid w:val="008E058F"/>
    <w:rsid w:val="008F1F22"/>
    <w:rsid w:val="0090011E"/>
    <w:rsid w:val="00912B54"/>
    <w:rsid w:val="00924CFF"/>
    <w:rsid w:val="00934022"/>
    <w:rsid w:val="00980AEB"/>
    <w:rsid w:val="009E0F4E"/>
    <w:rsid w:val="00A162E6"/>
    <w:rsid w:val="00A40743"/>
    <w:rsid w:val="00A51308"/>
    <w:rsid w:val="00A65827"/>
    <w:rsid w:val="00A6592F"/>
    <w:rsid w:val="00A937E6"/>
    <w:rsid w:val="00AB126F"/>
    <w:rsid w:val="00B11CF1"/>
    <w:rsid w:val="00B22682"/>
    <w:rsid w:val="00B24221"/>
    <w:rsid w:val="00B4347F"/>
    <w:rsid w:val="00B623AC"/>
    <w:rsid w:val="00B8530C"/>
    <w:rsid w:val="00BB2F16"/>
    <w:rsid w:val="00BE075A"/>
    <w:rsid w:val="00BF69ED"/>
    <w:rsid w:val="00C3368E"/>
    <w:rsid w:val="00C50CF6"/>
    <w:rsid w:val="00C55004"/>
    <w:rsid w:val="00C7189E"/>
    <w:rsid w:val="00CA7E96"/>
    <w:rsid w:val="00CF16B8"/>
    <w:rsid w:val="00D44741"/>
    <w:rsid w:val="00DB3CCA"/>
    <w:rsid w:val="00DD2B73"/>
    <w:rsid w:val="00DE286A"/>
    <w:rsid w:val="00DF0DC9"/>
    <w:rsid w:val="00E14D0E"/>
    <w:rsid w:val="00E602B4"/>
    <w:rsid w:val="00E62C8D"/>
    <w:rsid w:val="00E81085"/>
    <w:rsid w:val="00EB2A23"/>
    <w:rsid w:val="00EC5EED"/>
    <w:rsid w:val="00F00377"/>
    <w:rsid w:val="00F04679"/>
    <w:rsid w:val="00F06E0A"/>
    <w:rsid w:val="00F16596"/>
    <w:rsid w:val="00F213DA"/>
    <w:rsid w:val="00F47B69"/>
    <w:rsid w:val="00F6331E"/>
    <w:rsid w:val="00F77454"/>
    <w:rsid w:val="00F87964"/>
    <w:rsid w:val="00F951A3"/>
    <w:rsid w:val="00FA692A"/>
    <w:rsid w:val="00FB44A7"/>
    <w:rsid w:val="00FC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675A6A"/>
  <w15:docId w15:val="{2F031A97-2C5B-4374-95E5-4CA06C65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D5"/>
    <w:pPr>
      <w:spacing w:after="160" w:line="259" w:lineRule="auto"/>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F59E3"/>
    <w:pPr>
      <w:spacing w:before="100" w:beforeAutospacing="1" w:after="100" w:afterAutospacing="1" w:line="240" w:lineRule="auto"/>
    </w:pPr>
    <w:rPr>
      <w:rFonts w:ascii="Times New Roman" w:eastAsia="Times New Roman" w:hAnsi="Times New Roman"/>
      <w:sz w:val="24"/>
      <w:szCs w:val="24"/>
      <w:lang w:eastAsia="sl-SI"/>
    </w:rPr>
  </w:style>
  <w:style w:type="character" w:styleId="Strong">
    <w:name w:val="Strong"/>
    <w:basedOn w:val="DefaultParagraphFont"/>
    <w:uiPriority w:val="99"/>
    <w:qFormat/>
    <w:rsid w:val="003F59E3"/>
    <w:rPr>
      <w:rFonts w:cs="Times New Roman"/>
      <w:b/>
      <w:bCs/>
    </w:rPr>
  </w:style>
  <w:style w:type="character" w:customStyle="1" w:styleId="apple-converted-space">
    <w:name w:val="apple-converted-space"/>
    <w:basedOn w:val="DefaultParagraphFont"/>
    <w:uiPriority w:val="99"/>
    <w:rsid w:val="003F59E3"/>
    <w:rPr>
      <w:rFonts w:cs="Times New Roman"/>
    </w:rPr>
  </w:style>
  <w:style w:type="character" w:styleId="Hyperlink">
    <w:name w:val="Hyperlink"/>
    <w:basedOn w:val="DefaultParagraphFont"/>
    <w:uiPriority w:val="99"/>
    <w:rsid w:val="003F59E3"/>
    <w:rPr>
      <w:rFonts w:cs="Times New Roman"/>
      <w:color w:val="0000FF"/>
      <w:u w:val="single"/>
    </w:rPr>
  </w:style>
  <w:style w:type="paragraph" w:styleId="Header">
    <w:name w:val="header"/>
    <w:basedOn w:val="Normal"/>
    <w:link w:val="HeaderChar"/>
    <w:unhideWhenUsed/>
    <w:rsid w:val="008055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5597"/>
    <w:rPr>
      <w:lang w:val="sl-SI"/>
    </w:rPr>
  </w:style>
  <w:style w:type="paragraph" w:styleId="Footer">
    <w:name w:val="footer"/>
    <w:basedOn w:val="Normal"/>
    <w:link w:val="FooterChar"/>
    <w:uiPriority w:val="99"/>
    <w:unhideWhenUsed/>
    <w:rsid w:val="008055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5597"/>
    <w:rPr>
      <w:lang w:val="sl-SI"/>
    </w:rPr>
  </w:style>
  <w:style w:type="paragraph" w:styleId="BalloonText">
    <w:name w:val="Balloon Text"/>
    <w:basedOn w:val="Normal"/>
    <w:link w:val="BalloonTextChar"/>
    <w:uiPriority w:val="99"/>
    <w:semiHidden/>
    <w:unhideWhenUsed/>
    <w:rsid w:val="00805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597"/>
    <w:rPr>
      <w:rFonts w:ascii="Segoe UI" w:hAnsi="Segoe UI" w:cs="Segoe UI"/>
      <w:sz w:val="18"/>
      <w:szCs w:val="18"/>
      <w:lang w:val="sl-SI"/>
    </w:rPr>
  </w:style>
  <w:style w:type="character" w:styleId="CommentReference">
    <w:name w:val="annotation reference"/>
    <w:basedOn w:val="DefaultParagraphFont"/>
    <w:uiPriority w:val="99"/>
    <w:semiHidden/>
    <w:unhideWhenUsed/>
    <w:rsid w:val="00F87964"/>
    <w:rPr>
      <w:sz w:val="16"/>
      <w:szCs w:val="16"/>
    </w:rPr>
  </w:style>
  <w:style w:type="paragraph" w:styleId="CommentText">
    <w:name w:val="annotation text"/>
    <w:basedOn w:val="Normal"/>
    <w:link w:val="CommentTextChar"/>
    <w:uiPriority w:val="99"/>
    <w:semiHidden/>
    <w:unhideWhenUsed/>
    <w:rsid w:val="00F87964"/>
    <w:pPr>
      <w:spacing w:line="240" w:lineRule="auto"/>
    </w:pPr>
    <w:rPr>
      <w:sz w:val="20"/>
      <w:szCs w:val="20"/>
    </w:rPr>
  </w:style>
  <w:style w:type="character" w:customStyle="1" w:styleId="CommentTextChar">
    <w:name w:val="Comment Text Char"/>
    <w:basedOn w:val="DefaultParagraphFont"/>
    <w:link w:val="CommentText"/>
    <w:uiPriority w:val="99"/>
    <w:semiHidden/>
    <w:rsid w:val="00F87964"/>
    <w:rPr>
      <w:sz w:val="20"/>
      <w:szCs w:val="20"/>
      <w:lang w:val="sl-SI"/>
    </w:rPr>
  </w:style>
  <w:style w:type="paragraph" w:styleId="CommentSubject">
    <w:name w:val="annotation subject"/>
    <w:basedOn w:val="CommentText"/>
    <w:next w:val="CommentText"/>
    <w:link w:val="CommentSubjectChar"/>
    <w:uiPriority w:val="99"/>
    <w:semiHidden/>
    <w:unhideWhenUsed/>
    <w:rsid w:val="00F87964"/>
    <w:rPr>
      <w:b/>
      <w:bCs/>
    </w:rPr>
  </w:style>
  <w:style w:type="character" w:customStyle="1" w:styleId="CommentSubjectChar">
    <w:name w:val="Comment Subject Char"/>
    <w:basedOn w:val="CommentTextChar"/>
    <w:link w:val="CommentSubject"/>
    <w:uiPriority w:val="99"/>
    <w:semiHidden/>
    <w:rsid w:val="00F87964"/>
    <w:rPr>
      <w:b/>
      <w:bCs/>
      <w:sz w:val="20"/>
      <w:szCs w:val="20"/>
      <w:lang w:val="sl-SI"/>
    </w:rPr>
  </w:style>
  <w:style w:type="character" w:styleId="UnresolvedMention">
    <w:name w:val="Unresolved Mention"/>
    <w:basedOn w:val="DefaultParagraphFont"/>
    <w:uiPriority w:val="99"/>
    <w:semiHidden/>
    <w:unhideWhenUsed/>
    <w:rsid w:val="00B22682"/>
    <w:rPr>
      <w:color w:val="605E5C"/>
      <w:shd w:val="clear" w:color="auto" w:fill="E1DFDD"/>
    </w:rPr>
  </w:style>
  <w:style w:type="character" w:styleId="FollowedHyperlink">
    <w:name w:val="FollowedHyperlink"/>
    <w:basedOn w:val="DefaultParagraphFont"/>
    <w:uiPriority w:val="99"/>
    <w:semiHidden/>
    <w:unhideWhenUsed/>
    <w:rsid w:val="00551DB0"/>
    <w:rPr>
      <w:color w:val="800080" w:themeColor="followedHyperlink"/>
      <w:u w:val="single"/>
    </w:rPr>
  </w:style>
  <w:style w:type="character" w:styleId="PageNumber">
    <w:name w:val="page number"/>
    <w:basedOn w:val="DefaultParagraphFont"/>
    <w:uiPriority w:val="99"/>
    <w:semiHidden/>
    <w:unhideWhenUsed/>
    <w:rsid w:val="004C3C0D"/>
  </w:style>
  <w:style w:type="paragraph" w:customStyle="1" w:styleId="Srednjamrea1poudarek21">
    <w:name w:val="Srednja mreža 1 – poudarek 21"/>
    <w:basedOn w:val="Normal"/>
    <w:uiPriority w:val="34"/>
    <w:qFormat/>
    <w:rsid w:val="00002812"/>
    <w:pPr>
      <w:spacing w:after="200" w:line="240" w:lineRule="auto"/>
      <w:ind w:left="720"/>
      <w:contextualSpacing/>
    </w:pPr>
    <w:rPr>
      <w:rFonts w:ascii="Cambria" w:eastAsia="Cambria" w:hAnsi="Cambria"/>
      <w:sz w:val="24"/>
      <w:szCs w:val="24"/>
    </w:rPr>
  </w:style>
  <w:style w:type="paragraph" w:styleId="ListParagraph">
    <w:name w:val="List Paragraph"/>
    <w:basedOn w:val="Normal"/>
    <w:uiPriority w:val="34"/>
    <w:qFormat/>
    <w:rsid w:val="00057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82220">
      <w:marLeft w:val="0"/>
      <w:marRight w:val="0"/>
      <w:marTop w:val="0"/>
      <w:marBottom w:val="0"/>
      <w:divBdr>
        <w:top w:val="none" w:sz="0" w:space="0" w:color="auto"/>
        <w:left w:val="none" w:sz="0" w:space="0" w:color="auto"/>
        <w:bottom w:val="none" w:sz="0" w:space="0" w:color="auto"/>
        <w:right w:val="none" w:sz="0" w:space="0" w:color="auto"/>
      </w:divBdr>
    </w:div>
    <w:div w:id="360282221">
      <w:marLeft w:val="0"/>
      <w:marRight w:val="0"/>
      <w:marTop w:val="0"/>
      <w:marBottom w:val="0"/>
      <w:divBdr>
        <w:top w:val="none" w:sz="0" w:space="0" w:color="auto"/>
        <w:left w:val="none" w:sz="0" w:space="0" w:color="auto"/>
        <w:bottom w:val="none" w:sz="0" w:space="0" w:color="auto"/>
        <w:right w:val="none" w:sz="0" w:space="0" w:color="auto"/>
      </w:divBdr>
    </w:div>
    <w:div w:id="360282222">
      <w:marLeft w:val="0"/>
      <w:marRight w:val="0"/>
      <w:marTop w:val="0"/>
      <w:marBottom w:val="0"/>
      <w:divBdr>
        <w:top w:val="none" w:sz="0" w:space="0" w:color="auto"/>
        <w:left w:val="none" w:sz="0" w:space="0" w:color="auto"/>
        <w:bottom w:val="none" w:sz="0" w:space="0" w:color="auto"/>
        <w:right w:val="none" w:sz="0" w:space="0" w:color="auto"/>
      </w:divBdr>
    </w:div>
    <w:div w:id="3602822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94D520-1547-462D-B0C4-B50F1819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539</Words>
  <Characters>3075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Razpis za pridobitev enkratne štipendije</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 za pridobitev enkratne štipendije</dc:title>
  <dc:subject/>
  <dc:creator>Merien Bači</dc:creator>
  <cp:keywords/>
  <dc:description/>
  <cp:lastModifiedBy>Golob, Jure</cp:lastModifiedBy>
  <cp:revision>17</cp:revision>
  <dcterms:created xsi:type="dcterms:W3CDTF">2025-09-23T12:04:00Z</dcterms:created>
  <dcterms:modified xsi:type="dcterms:W3CDTF">2025-09-23T13:12:00Z</dcterms:modified>
</cp:coreProperties>
</file>